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C938D">
      <w:pPr>
        <w:pStyle w:val="6"/>
        <w:spacing w:before="0" w:after="0" w:line="560" w:lineRule="exact"/>
        <w:rPr>
          <w:rFonts w:hint="eastAsia" w:ascii="华文中宋" w:hAnsi="华文中宋" w:eastAsia="华文中宋" w:cs="华文中宋"/>
          <w:b w:val="0"/>
          <w:sz w:val="44"/>
        </w:rPr>
      </w:pPr>
      <w:r>
        <w:rPr>
          <w:rFonts w:hint="eastAsia" w:ascii="华文中宋" w:hAnsi="华文中宋" w:eastAsia="华文中宋" w:cs="华文中宋"/>
          <w:b w:val="0"/>
          <w:sz w:val="44"/>
        </w:rPr>
        <w:t>202</w:t>
      </w:r>
      <w:r>
        <w:rPr>
          <w:rFonts w:hint="eastAsia" w:ascii="华文中宋" w:hAnsi="华文中宋" w:eastAsia="华文中宋" w:cs="华文中宋"/>
          <w:b w:val="0"/>
          <w:sz w:val="44"/>
          <w:lang w:val="en-US" w:eastAsia="zh-CN"/>
        </w:rPr>
        <w:t>5年</w:t>
      </w:r>
      <w:r>
        <w:rPr>
          <w:rFonts w:hint="eastAsia" w:ascii="华文中宋" w:hAnsi="华文中宋" w:eastAsia="华文中宋" w:cs="华文中宋"/>
          <w:b w:val="0"/>
          <w:sz w:val="44"/>
        </w:rPr>
        <w:t>全国大学生外语能力大赛英语组</w:t>
      </w:r>
    </w:p>
    <w:p w14:paraId="07AEFDF4">
      <w:pPr>
        <w:pStyle w:val="6"/>
        <w:spacing w:before="0" w:after="0" w:line="560" w:lineRule="exact"/>
        <w:rPr>
          <w:rFonts w:ascii="华文中宋" w:hAnsi="华文中宋" w:eastAsia="华文中宋" w:cs="华文中宋"/>
          <w:b w:val="0"/>
          <w:sz w:val="44"/>
        </w:rPr>
      </w:pPr>
      <w:r>
        <w:rPr>
          <w:rFonts w:hint="eastAsia" w:ascii="华文中宋" w:hAnsi="华文中宋" w:eastAsia="华文中宋" w:cs="华文中宋"/>
          <w:bCs w:val="0"/>
          <w:sz w:val="44"/>
        </w:rPr>
        <w:t>笔译</w:t>
      </w:r>
      <w:r>
        <w:rPr>
          <w:rFonts w:hint="eastAsia" w:ascii="华文中宋" w:hAnsi="华文中宋" w:eastAsia="华文中宋" w:cs="华文中宋"/>
          <w:b w:val="0"/>
          <w:sz w:val="44"/>
        </w:rPr>
        <w:t>赛项校赛报名通知</w:t>
      </w:r>
    </w:p>
    <w:p w14:paraId="0972EF2E">
      <w:pPr>
        <w:spacing w:line="560" w:lineRule="exact"/>
        <w:jc w:val="center"/>
        <w:rPr>
          <w:sz w:val="32"/>
          <w:szCs w:val="32"/>
        </w:rPr>
      </w:pPr>
    </w:p>
    <w:p w14:paraId="1BC512DA">
      <w:pPr>
        <w:pStyle w:val="5"/>
        <w:widowControl w:val="0"/>
        <w:spacing w:before="62" w:beforeLines="20" w:beforeAutospacing="0" w:after="0" w:afterAutospacing="0" w:line="560" w:lineRule="exact"/>
        <w:jc w:val="both"/>
        <w:rPr>
          <w:rFonts w:ascii="黑体" w:hAnsi="黑体" w:eastAsia="黑体" w:cs="仿宋"/>
          <w:sz w:val="32"/>
          <w:szCs w:val="32"/>
        </w:rPr>
      </w:pPr>
      <w:r>
        <w:rPr>
          <w:rFonts w:hint="eastAsia" w:ascii="黑体" w:hAnsi="黑体" w:eastAsia="黑体" w:cs="仿宋"/>
          <w:sz w:val="32"/>
          <w:szCs w:val="32"/>
        </w:rPr>
        <w:t>一、赛事简介</w:t>
      </w:r>
    </w:p>
    <w:p w14:paraId="6F19AE18">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全国大学生外语能力大赛以习近平新时代中国特色社会主义思想为指导，深入贯彻党的二十大精神，旨在推动“三进”工作、创新课程思政，深化教育改革、培育外语人才，讲好中国故事、服务国际传播。</w:t>
      </w:r>
    </w:p>
    <w:p w14:paraId="22F69EE7">
      <w:pPr>
        <w:spacing w:line="560" w:lineRule="exact"/>
        <w:ind w:firstLine="640" w:firstLineChars="200"/>
        <w:rPr>
          <w:rFonts w:ascii="仿宋" w:hAnsi="仿宋" w:eastAsia="仿宋" w:cs="仿宋"/>
          <w:b/>
          <w:bCs/>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年英语组大赛设置国际传播综合能力、笔译、口译、短视频赛项。</w:t>
      </w:r>
    </w:p>
    <w:p w14:paraId="7FDBE981">
      <w:pPr>
        <w:spacing w:line="560" w:lineRule="exact"/>
        <w:rPr>
          <w:rFonts w:ascii="黑体" w:hAnsi="黑体" w:eastAsia="黑体" w:cs="仿宋"/>
          <w:kern w:val="0"/>
          <w:sz w:val="32"/>
          <w:szCs w:val="32"/>
        </w:rPr>
      </w:pPr>
      <w:r>
        <w:rPr>
          <w:rFonts w:hint="eastAsia" w:ascii="黑体" w:hAnsi="黑体" w:eastAsia="黑体" w:cs="仿宋"/>
          <w:kern w:val="0"/>
          <w:sz w:val="32"/>
          <w:szCs w:val="32"/>
        </w:rPr>
        <w:t>二、参赛资格</w:t>
      </w:r>
    </w:p>
    <w:p w14:paraId="57EA948B">
      <w:pPr>
        <w:spacing w:line="560" w:lineRule="exact"/>
        <w:ind w:firstLine="646" w:firstLineChars="202"/>
        <w:rPr>
          <w:rFonts w:hint="eastAsia" w:ascii="仿宋" w:hAnsi="仿宋" w:eastAsia="仿宋" w:cs="仿宋"/>
          <w:kern w:val="0"/>
          <w:sz w:val="32"/>
          <w:szCs w:val="32"/>
        </w:rPr>
      </w:pPr>
      <w:r>
        <w:rPr>
          <w:rFonts w:hint="eastAsia" w:ascii="仿宋" w:hAnsi="仿宋" w:eastAsia="仿宋" w:cs="仿宋"/>
          <w:kern w:val="0"/>
          <w:sz w:val="32"/>
          <w:szCs w:val="32"/>
        </w:rPr>
        <w:t>我校全日制在校本科生、硕士研究生。</w:t>
      </w:r>
    </w:p>
    <w:p w14:paraId="36D8AC64">
      <w:pPr>
        <w:spacing w:line="560" w:lineRule="exact"/>
        <w:ind w:firstLine="646" w:firstLineChars="202"/>
        <w:rPr>
          <w:rFonts w:hint="eastAsia" w:ascii="仿宋" w:hAnsi="仿宋" w:eastAsia="仿宋" w:cs="仿宋"/>
          <w:kern w:val="0"/>
          <w:sz w:val="32"/>
          <w:szCs w:val="32"/>
        </w:rPr>
      </w:pPr>
      <w:r>
        <w:rPr>
          <w:rFonts w:hint="eastAsia" w:ascii="仿宋" w:hAnsi="仿宋" w:eastAsia="仿宋" w:cs="仿宋"/>
          <w:kern w:val="0"/>
          <w:sz w:val="32"/>
          <w:szCs w:val="32"/>
        </w:rPr>
        <w:t>获得往届</w:t>
      </w:r>
      <w:bookmarkStart w:id="0" w:name="_GoBack"/>
      <w:bookmarkEnd w:id="0"/>
      <w:r>
        <w:rPr>
          <w:rFonts w:hint="eastAsia" w:ascii="仿宋" w:hAnsi="仿宋" w:eastAsia="仿宋" w:cs="仿宋"/>
          <w:kern w:val="0"/>
          <w:sz w:val="32"/>
          <w:szCs w:val="32"/>
        </w:rPr>
        <w:t>全国大学生外语能力大赛国赛冠、亚、季军的选手不得继续参加该语种该赛项比赛。</w:t>
      </w:r>
    </w:p>
    <w:p w14:paraId="5CD75E06">
      <w:pPr>
        <w:spacing w:line="560" w:lineRule="exact"/>
        <w:rPr>
          <w:rFonts w:ascii="黑体" w:hAnsi="黑体" w:eastAsia="黑体" w:cs="仿宋"/>
          <w:kern w:val="0"/>
          <w:sz w:val="32"/>
          <w:szCs w:val="32"/>
        </w:rPr>
      </w:pPr>
      <w:r>
        <w:rPr>
          <w:rFonts w:hint="eastAsia" w:ascii="黑体" w:hAnsi="黑体" w:eastAsia="黑体" w:cs="仿宋"/>
          <w:kern w:val="0"/>
          <w:sz w:val="32"/>
          <w:szCs w:val="32"/>
        </w:rPr>
        <w:t>三、校赛组织单位</w:t>
      </w:r>
    </w:p>
    <w:p w14:paraId="0273CC97">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本次比赛由河南农业大学教务处主办，外国语学院承办。</w:t>
      </w:r>
    </w:p>
    <w:p w14:paraId="6C4791E7">
      <w:pPr>
        <w:spacing w:line="560" w:lineRule="exact"/>
        <w:rPr>
          <w:rFonts w:ascii="黑体" w:hAnsi="黑体" w:eastAsia="黑体" w:cs="仿宋"/>
          <w:kern w:val="0"/>
          <w:sz w:val="32"/>
          <w:szCs w:val="32"/>
        </w:rPr>
      </w:pPr>
      <w:r>
        <w:rPr>
          <w:rFonts w:hint="eastAsia" w:ascii="黑体" w:hAnsi="黑体" w:eastAsia="黑体" w:cs="仿宋"/>
          <w:kern w:val="0"/>
          <w:sz w:val="32"/>
          <w:szCs w:val="32"/>
        </w:rPr>
        <w:t>四、校级初赛参赛形式</w:t>
      </w:r>
    </w:p>
    <w:p w14:paraId="5197586D">
      <w:pPr>
        <w:spacing w:line="560" w:lineRule="exact"/>
        <w:ind w:firstLine="640" w:firstLineChars="200"/>
        <w:rPr>
          <w:rFonts w:ascii="楷体" w:hAnsi="楷体" w:eastAsia="楷体"/>
          <w:bCs/>
          <w:sz w:val="32"/>
          <w:szCs w:val="36"/>
        </w:rPr>
      </w:pPr>
      <w:r>
        <w:rPr>
          <w:rFonts w:hint="eastAsia" w:ascii="楷体" w:hAnsi="楷体" w:eastAsia="楷体"/>
          <w:bCs/>
          <w:sz w:val="32"/>
          <w:szCs w:val="36"/>
        </w:rPr>
        <w:t>（一）报名方式</w:t>
      </w:r>
    </w:p>
    <w:p w14:paraId="54B13578">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请同学们登录大赛官网（</w:t>
      </w:r>
      <w:r>
        <w:rPr>
          <w:rFonts w:ascii="Times New Roman" w:hAnsi="Times New Roman" w:eastAsia="仿宋" w:cs="Times New Roman"/>
          <w:kern w:val="0"/>
          <w:sz w:val="32"/>
          <w:szCs w:val="32"/>
        </w:rPr>
        <w:t>https://ucc.fltrp.com</w:t>
      </w:r>
      <w:r>
        <w:rPr>
          <w:rFonts w:hint="eastAsia" w:ascii="仿宋" w:hAnsi="仿宋" w:eastAsia="仿宋" w:cs="仿宋"/>
          <w:kern w:val="0"/>
          <w:sz w:val="32"/>
          <w:szCs w:val="32"/>
        </w:rPr>
        <w:t>）“选手报名/参赛”页面进行报名。</w:t>
      </w:r>
    </w:p>
    <w:p w14:paraId="40921AA0">
      <w:pPr>
        <w:spacing w:line="560" w:lineRule="exact"/>
        <w:ind w:firstLine="646" w:firstLineChars="202"/>
      </w:pPr>
      <w:r>
        <w:rPr>
          <w:rFonts w:hint="eastAsia" w:ascii="仿宋" w:hAnsi="仿宋" w:eastAsia="仿宋" w:cs="仿宋"/>
          <w:kern w:val="0"/>
          <w:sz w:val="32"/>
          <w:szCs w:val="32"/>
        </w:rPr>
        <w:t>官网报名成功后，请报名参赛的同学加入“2</w:t>
      </w:r>
      <w:r>
        <w:rPr>
          <w:rFonts w:ascii="仿宋" w:hAnsi="仿宋" w:eastAsia="仿宋" w:cs="仿宋"/>
          <w:kern w:val="0"/>
          <w:sz w:val="32"/>
          <w:szCs w:val="32"/>
        </w:rPr>
        <w:t>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农大笔译备赛群”</w:t>
      </w:r>
      <w:r>
        <w:rPr>
          <w:rFonts w:hint="eastAsia" w:ascii="Times New Roman" w:hAnsi="Times New Roman" w:eastAsia="仿宋" w:cs="Times New Roman"/>
          <w:kern w:val="0"/>
          <w:sz w:val="32"/>
          <w:szCs w:val="32"/>
        </w:rPr>
        <w:t>QQ</w:t>
      </w:r>
      <w:r>
        <w:rPr>
          <w:rFonts w:hint="eastAsia" w:ascii="仿宋" w:hAnsi="仿宋" w:eastAsia="仿宋" w:cs="仿宋"/>
          <w:kern w:val="0"/>
          <w:sz w:val="32"/>
          <w:szCs w:val="32"/>
        </w:rPr>
        <w:t>群（群号</w:t>
      </w:r>
      <w:r>
        <w:rPr>
          <w:rFonts w:ascii="仿宋" w:hAnsi="仿宋" w:eastAsia="仿宋" w:cs="仿宋"/>
          <w:kern w:val="0"/>
          <w:sz w:val="32"/>
          <w:szCs w:val="32"/>
        </w:rPr>
        <w:t>9</w:t>
      </w:r>
      <w:r>
        <w:rPr>
          <w:rFonts w:hint="eastAsia" w:ascii="仿宋" w:hAnsi="仿宋" w:eastAsia="仿宋" w:cs="仿宋"/>
          <w:kern w:val="0"/>
          <w:sz w:val="32"/>
          <w:szCs w:val="32"/>
          <w:lang w:val="en-US" w:eastAsia="zh-CN"/>
        </w:rPr>
        <w:t>02275554</w:t>
      </w:r>
      <w:r>
        <w:rPr>
          <w:rFonts w:hint="eastAsia" w:ascii="仿宋" w:hAnsi="仿宋" w:eastAsia="仿宋" w:cs="仿宋"/>
          <w:kern w:val="0"/>
          <w:sz w:val="32"/>
          <w:szCs w:val="32"/>
        </w:rPr>
        <w:t>），</w:t>
      </w:r>
      <w:r>
        <w:rPr>
          <w:rFonts w:hint="eastAsia" w:ascii="仿宋" w:hAnsi="仿宋" w:eastAsia="仿宋" w:cs="仿宋"/>
          <w:b/>
          <w:bCs/>
          <w:kern w:val="0"/>
          <w:sz w:val="32"/>
          <w:szCs w:val="32"/>
        </w:rPr>
        <w:t>入群请修改“我的本群昵称”为“专业班级+姓名”</w:t>
      </w:r>
      <w:r>
        <w:rPr>
          <w:rFonts w:hint="eastAsia" w:ascii="仿宋" w:hAnsi="仿宋" w:eastAsia="仿宋" w:cs="仿宋"/>
          <w:kern w:val="0"/>
          <w:sz w:val="32"/>
          <w:szCs w:val="32"/>
        </w:rPr>
        <w:t>，关注群内的比赛通知。</w:t>
      </w:r>
    </w:p>
    <w:p w14:paraId="6AA86CFB">
      <w:pPr>
        <w:numPr>
          <w:ilvl w:val="0"/>
          <w:numId w:val="1"/>
        </w:numPr>
        <w:spacing w:line="560" w:lineRule="exact"/>
        <w:ind w:firstLine="646" w:firstLineChars="202"/>
        <w:rPr>
          <w:rFonts w:ascii="楷体" w:hAnsi="楷体" w:eastAsia="楷体"/>
          <w:bCs/>
          <w:sz w:val="32"/>
          <w:szCs w:val="36"/>
        </w:rPr>
      </w:pPr>
      <w:r>
        <w:rPr>
          <w:rFonts w:hint="eastAsia" w:ascii="楷体" w:hAnsi="楷体" w:eastAsia="楷体"/>
          <w:bCs/>
          <w:sz w:val="32"/>
          <w:szCs w:val="36"/>
        </w:rPr>
        <w:t>报名时间</w:t>
      </w:r>
    </w:p>
    <w:p w14:paraId="5CAB2FAC">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报名截至</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月3</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日2</w:t>
      </w:r>
      <w:r>
        <w:rPr>
          <w:rFonts w:ascii="仿宋" w:hAnsi="仿宋" w:eastAsia="仿宋" w:cs="仿宋"/>
          <w:kern w:val="0"/>
          <w:sz w:val="32"/>
          <w:szCs w:val="32"/>
        </w:rPr>
        <w:t>4</w:t>
      </w:r>
      <w:r>
        <w:rPr>
          <w:rFonts w:hint="eastAsia" w:ascii="仿宋" w:hAnsi="仿宋" w:eastAsia="仿宋" w:cs="仿宋"/>
          <w:kern w:val="0"/>
          <w:sz w:val="32"/>
          <w:szCs w:val="32"/>
        </w:rPr>
        <w:t>:0</w:t>
      </w:r>
      <w:r>
        <w:rPr>
          <w:rFonts w:ascii="仿宋" w:hAnsi="仿宋" w:eastAsia="仿宋" w:cs="仿宋"/>
          <w:kern w:val="0"/>
          <w:sz w:val="32"/>
          <w:szCs w:val="32"/>
        </w:rPr>
        <w:t>0</w:t>
      </w:r>
      <w:r>
        <w:rPr>
          <w:rFonts w:hint="eastAsia" w:ascii="仿宋" w:hAnsi="仿宋" w:eastAsia="仿宋" w:cs="仿宋"/>
          <w:kern w:val="0"/>
          <w:sz w:val="32"/>
          <w:szCs w:val="32"/>
        </w:rPr>
        <w:t>，</w:t>
      </w:r>
      <w:r>
        <w:rPr>
          <w:rFonts w:hint="eastAsia" w:ascii="仿宋" w:hAnsi="仿宋" w:eastAsia="仿宋" w:cs="仿宋"/>
          <w:b/>
          <w:bCs/>
          <w:kern w:val="0"/>
          <w:sz w:val="32"/>
          <w:szCs w:val="32"/>
        </w:rPr>
        <w:t>需完成官网报名、加入笔译备赛</w:t>
      </w:r>
      <w:r>
        <w:rPr>
          <w:rFonts w:hint="eastAsia" w:ascii="Times New Roman" w:hAnsi="Times New Roman" w:eastAsia="仿宋" w:cs="Times New Roman"/>
          <w:bCs/>
          <w:kern w:val="0"/>
          <w:sz w:val="32"/>
          <w:szCs w:val="32"/>
        </w:rPr>
        <w:t>QQ</w:t>
      </w:r>
      <w:r>
        <w:rPr>
          <w:rFonts w:hint="eastAsia" w:ascii="仿宋" w:hAnsi="仿宋" w:eastAsia="仿宋" w:cs="仿宋"/>
          <w:b/>
          <w:bCs/>
          <w:kern w:val="0"/>
          <w:sz w:val="32"/>
          <w:szCs w:val="32"/>
        </w:rPr>
        <w:t>群。</w:t>
      </w:r>
    </w:p>
    <w:p w14:paraId="37BAC167">
      <w:pPr>
        <w:numPr>
          <w:ilvl w:val="0"/>
          <w:numId w:val="1"/>
        </w:numPr>
        <w:spacing w:line="560" w:lineRule="exact"/>
        <w:ind w:firstLine="646" w:firstLineChars="202"/>
        <w:rPr>
          <w:rFonts w:ascii="楷体" w:hAnsi="楷体" w:eastAsia="楷体"/>
          <w:bCs/>
          <w:sz w:val="32"/>
          <w:szCs w:val="36"/>
        </w:rPr>
      </w:pPr>
      <w:r>
        <w:rPr>
          <w:rFonts w:hint="eastAsia" w:ascii="楷体" w:hAnsi="楷体" w:eastAsia="楷体"/>
          <w:bCs/>
          <w:sz w:val="32"/>
          <w:szCs w:val="36"/>
        </w:rPr>
        <w:t>校赛时间</w:t>
      </w:r>
    </w:p>
    <w:p w14:paraId="0F51E94D">
      <w:pPr>
        <w:spacing w:line="560" w:lineRule="exact"/>
        <w:ind w:firstLine="425" w:firstLineChars="133"/>
        <w:rPr>
          <w:rFonts w:ascii="仿宋" w:hAnsi="仿宋" w:eastAsia="仿宋" w:cs="仿宋"/>
          <w:kern w:val="0"/>
          <w:sz w:val="32"/>
          <w:szCs w:val="32"/>
        </w:rPr>
      </w:pPr>
      <w:r>
        <w:rPr>
          <w:rFonts w:hint="eastAsia" w:ascii="仿宋" w:hAnsi="仿宋" w:eastAsia="仿宋" w:cs="仿宋"/>
          <w:kern w:val="0"/>
          <w:sz w:val="32"/>
          <w:szCs w:val="32"/>
        </w:rPr>
        <w:t xml:space="preserve"> 按照大赛官网要求，校</w:t>
      </w:r>
      <w:r>
        <w:rPr>
          <w:rFonts w:hint="eastAsia" w:ascii="仿宋" w:hAnsi="仿宋" w:eastAsia="仿宋" w:cs="仿宋"/>
          <w:kern w:val="0"/>
          <w:sz w:val="32"/>
          <w:szCs w:val="32"/>
          <w:lang w:val="en-US" w:eastAsia="zh-CN"/>
        </w:rPr>
        <w:t>园</w:t>
      </w:r>
      <w:r>
        <w:rPr>
          <w:rFonts w:hint="eastAsia" w:ascii="仿宋" w:hAnsi="仿宋" w:eastAsia="仿宋" w:cs="仿宋"/>
          <w:kern w:val="0"/>
          <w:sz w:val="32"/>
          <w:szCs w:val="32"/>
        </w:rPr>
        <w:t>赛定在</w:t>
      </w:r>
      <w:r>
        <w:rPr>
          <w:rFonts w:hint="eastAsia" w:ascii="仿宋" w:hAnsi="仿宋" w:eastAsia="仿宋" w:cs="仿宋"/>
          <w:kern w:val="0"/>
          <w:sz w:val="32"/>
          <w:szCs w:val="32"/>
          <w:lang w:val="en-US" w:eastAsia="zh-CN"/>
        </w:rPr>
        <w:t>10月12日</w:t>
      </w:r>
      <w:r>
        <w:rPr>
          <w:rFonts w:hint="eastAsia" w:ascii="仿宋" w:hAnsi="仿宋" w:eastAsia="仿宋" w:cs="仿宋"/>
          <w:kern w:val="0"/>
          <w:sz w:val="32"/>
          <w:szCs w:val="32"/>
        </w:rPr>
        <w:t>。</w:t>
      </w:r>
    </w:p>
    <w:p w14:paraId="305ACFFF">
      <w:pPr>
        <w:spacing w:line="560" w:lineRule="exact"/>
        <w:ind w:firstLine="425" w:firstLineChars="133"/>
        <w:rPr>
          <w:rFonts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rPr>
        <w:t xml:space="preserve"> </w:t>
      </w:r>
      <w:r>
        <w:rPr>
          <w:rFonts w:hint="eastAsia" w:ascii="楷体" w:hAnsi="楷体" w:eastAsia="楷体" w:cs="楷体"/>
          <w:kern w:val="0"/>
          <w:sz w:val="32"/>
          <w:szCs w:val="32"/>
        </w:rPr>
        <w:t xml:space="preserve"> （四）校赛形式</w:t>
      </w:r>
    </w:p>
    <w:p w14:paraId="49081ED6">
      <w:pPr>
        <w:spacing w:line="560" w:lineRule="exact"/>
        <w:ind w:firstLine="425" w:firstLineChars="133"/>
        <w:rPr>
          <w:rFonts w:ascii="仿宋" w:hAnsi="仿宋" w:eastAsia="仿宋" w:cs="仿宋"/>
          <w:kern w:val="0"/>
          <w:sz w:val="32"/>
          <w:szCs w:val="32"/>
        </w:rPr>
      </w:pPr>
      <w:r>
        <w:rPr>
          <w:rFonts w:hint="eastAsia" w:ascii="仿宋" w:hAnsi="仿宋" w:eastAsia="仿宋" w:cs="仿宋"/>
          <w:kern w:val="0"/>
          <w:sz w:val="32"/>
          <w:szCs w:val="32"/>
        </w:rPr>
        <w:t xml:space="preserve"> 英语组笔译比赛采取线上考试的形式。每个参赛选手需要参加笔译比赛线上考试。考试任务包括选词填空、完型填空、英译汉和汉译英。选词填空考查考生的词汇运用能力，重点考查词语搭配、词义辨析以及对习近平新时代中国特色社会主义思想关键术语和中华思想文化术语的理解和翻译。完型填空考查考生对材料的理解和词汇、语法的运用能力。英译汉和汉译英考查考生对非文学性材料的理解和相关翻译策略的运用能力。</w:t>
      </w:r>
    </w:p>
    <w:p w14:paraId="5CC4BC3F">
      <w:pPr>
        <w:spacing w:line="560" w:lineRule="exact"/>
        <w:ind w:firstLine="640" w:firstLineChars="200"/>
        <w:rPr>
          <w:rFonts w:hint="eastAsia" w:ascii="仿宋" w:hAnsi="仿宋" w:eastAsia="仿宋" w:cs="仿宋"/>
          <w:b/>
          <w:bCs/>
          <w:kern w:val="0"/>
          <w:sz w:val="32"/>
          <w:szCs w:val="32"/>
        </w:rPr>
      </w:pPr>
      <w:r>
        <w:rPr>
          <w:rFonts w:hint="eastAsia" w:ascii="仿宋" w:hAnsi="仿宋" w:eastAsia="仿宋" w:cs="仿宋"/>
          <w:kern w:val="0"/>
          <w:sz w:val="32"/>
          <w:szCs w:val="32"/>
        </w:rPr>
        <w:t>请参赛选手在比赛开始前半小时登录大赛指定的考试平台准备线上作答。比赛时间为120分钟。线上校赛赛题由大赛组委会提供。比赛样题链接：https://ucc.fltrp.com/c/2025-05-12/530219.shtml</w:t>
      </w:r>
    </w:p>
    <w:p w14:paraId="45492125">
      <w:pPr>
        <w:spacing w:line="560" w:lineRule="exact"/>
      </w:pPr>
    </w:p>
    <w:p w14:paraId="0DE64E74">
      <w:pPr>
        <w:spacing w:line="560" w:lineRule="exact"/>
        <w:ind w:firstLine="646" w:firstLineChars="202"/>
        <w:jc w:val="right"/>
        <w:rPr>
          <w:rFonts w:ascii="仿宋" w:hAnsi="仿宋" w:eastAsia="仿宋" w:cs="仿宋"/>
          <w:kern w:val="0"/>
          <w:sz w:val="32"/>
          <w:szCs w:val="32"/>
        </w:rPr>
      </w:pPr>
      <w:r>
        <w:rPr>
          <w:rFonts w:ascii="仿宋" w:hAnsi="仿宋" w:eastAsia="仿宋" w:cs="仿宋"/>
          <w:kern w:val="0"/>
          <w:sz w:val="32"/>
          <w:szCs w:val="32"/>
        </w:rPr>
        <w:t xml:space="preserve">  </w:t>
      </w:r>
    </w:p>
    <w:p w14:paraId="451294C4">
      <w:pPr>
        <w:spacing w:line="560" w:lineRule="exact"/>
        <w:jc w:val="right"/>
        <w:rPr>
          <w:rFonts w:ascii="仿宋" w:hAnsi="仿宋" w:eastAsia="仿宋" w:cs="仿宋"/>
          <w:kern w:val="0"/>
          <w:sz w:val="32"/>
          <w:szCs w:val="32"/>
        </w:rPr>
      </w:pPr>
      <w:r>
        <w:rPr>
          <w:rFonts w:hint="eastAsia" w:ascii="仿宋" w:hAnsi="仿宋" w:eastAsia="仿宋" w:cs="仿宋"/>
          <w:kern w:val="0"/>
          <w:sz w:val="32"/>
          <w:szCs w:val="32"/>
        </w:rPr>
        <w:t>河南农业大学外国语学院</w:t>
      </w:r>
    </w:p>
    <w:p w14:paraId="5EA0C878">
      <w:pPr>
        <w:spacing w:line="560" w:lineRule="exact"/>
        <w:jc w:val="right"/>
        <w:rPr>
          <w:rFonts w:ascii="仿宋" w:hAnsi="仿宋" w:eastAsia="仿宋" w:cs="仿宋"/>
          <w:kern w:val="0"/>
          <w:sz w:val="32"/>
          <w:szCs w:val="32"/>
        </w:rPr>
      </w:pPr>
      <w:r>
        <w:rPr>
          <w:rFonts w:hint="eastAsia" w:ascii="仿宋" w:hAnsi="仿宋" w:eastAsia="仿宋" w:cs="仿宋"/>
          <w:kern w:val="0"/>
          <w:sz w:val="32"/>
          <w:szCs w:val="32"/>
        </w:rPr>
        <w:t xml:space="preserve"> </w:t>
      </w:r>
      <w:r>
        <w:rPr>
          <w:rFonts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年7月</w:t>
      </w:r>
      <w:r>
        <w:rPr>
          <w:rFonts w:ascii="仿宋" w:hAnsi="仿宋" w:eastAsia="仿宋" w:cs="仿宋"/>
          <w:kern w:val="0"/>
          <w:sz w:val="32"/>
          <w:szCs w:val="32"/>
        </w:rPr>
        <w:t>2</w:t>
      </w:r>
      <w:r>
        <w:rPr>
          <w:rFonts w:hint="eastAsia" w:ascii="仿宋" w:hAnsi="仿宋" w:eastAsia="仿宋" w:cs="仿宋"/>
          <w:kern w:val="0"/>
          <w:sz w:val="32"/>
          <w:szCs w:val="32"/>
        </w:rPr>
        <w:t xml:space="preserve">日 </w:t>
      </w:r>
      <w:r>
        <w:rPr>
          <w:rFonts w:ascii="仿宋" w:hAnsi="仿宋" w:eastAsia="仿宋" w:cs="仿宋"/>
          <w:kern w:val="0"/>
          <w:sz w:val="32"/>
          <w:szCs w:val="32"/>
        </w:rPr>
        <w:t xml:space="preserve">   </w:t>
      </w:r>
    </w:p>
    <w:p w14:paraId="45952216">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47B714-21A5-45EC-A1C3-6C677D287D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embedRegular r:id="rId2" w:fontKey="{396C1A8A-8A1D-4DAA-B065-80C5A96FB4C1}"/>
  </w:font>
  <w:font w:name="仿宋">
    <w:panose1 w:val="02010609060101010101"/>
    <w:charset w:val="86"/>
    <w:family w:val="modern"/>
    <w:pitch w:val="default"/>
    <w:sig w:usb0="800002BF" w:usb1="38CF7CFA" w:usb2="00000016" w:usb3="00000000" w:csb0="00040001" w:csb1="00000000"/>
    <w:embedRegular r:id="rId3" w:fontKey="{3630887B-F0C0-4F32-999B-B05ED4B4D92A}"/>
  </w:font>
  <w:font w:name="楷体">
    <w:panose1 w:val="02010609060101010101"/>
    <w:charset w:val="86"/>
    <w:family w:val="modern"/>
    <w:pitch w:val="default"/>
    <w:sig w:usb0="800002BF" w:usb1="38CF7CFA" w:usb2="00000016" w:usb3="00000000" w:csb0="00040001" w:csb1="00000000"/>
    <w:embedRegular r:id="rId4" w:fontKey="{0D255AF6-BA9A-4C42-8D15-C02880AF2A99}"/>
  </w:font>
  <w:font w:name="方正楷体_GB2312">
    <w:altName w:val="宋体"/>
    <w:panose1 w:val="00000000000000000000"/>
    <w:charset w:val="86"/>
    <w:family w:val="auto"/>
    <w:pitch w:val="default"/>
    <w:sig w:usb0="00000000" w:usb1="00000000" w:usb2="00000012" w:usb3="00000000" w:csb0="00040001" w:csb1="00000000"/>
    <w:embedRegular r:id="rId5" w:fontKey="{3EC3FE8C-A1E5-4783-B05E-D03EBD24DFB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B9F66"/>
    <w:multiLevelType w:val="singleLevel"/>
    <w:tmpl w:val="B1CB9F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Y2ZlZjA5Y2FkZjdhYzEwYjliNGIxY2VhYjBiYTUifQ=="/>
  </w:docVars>
  <w:rsids>
    <w:rsidRoot w:val="00F04EBA"/>
    <w:rsid w:val="00003D4F"/>
    <w:rsid w:val="00010CCD"/>
    <w:rsid w:val="00023471"/>
    <w:rsid w:val="000710C1"/>
    <w:rsid w:val="000B1335"/>
    <w:rsid w:val="000D2018"/>
    <w:rsid w:val="000F531B"/>
    <w:rsid w:val="00104690"/>
    <w:rsid w:val="00137379"/>
    <w:rsid w:val="001433A9"/>
    <w:rsid w:val="00150C8D"/>
    <w:rsid w:val="00167212"/>
    <w:rsid w:val="001835FE"/>
    <w:rsid w:val="001A3A4E"/>
    <w:rsid w:val="001A71D8"/>
    <w:rsid w:val="001C516C"/>
    <w:rsid w:val="00204AAD"/>
    <w:rsid w:val="00207E29"/>
    <w:rsid w:val="00247CB1"/>
    <w:rsid w:val="002563C7"/>
    <w:rsid w:val="0029599A"/>
    <w:rsid w:val="002979AF"/>
    <w:rsid w:val="002B4D14"/>
    <w:rsid w:val="002C7A23"/>
    <w:rsid w:val="0030073F"/>
    <w:rsid w:val="00304F63"/>
    <w:rsid w:val="00322F19"/>
    <w:rsid w:val="0033119C"/>
    <w:rsid w:val="003377D9"/>
    <w:rsid w:val="00343E17"/>
    <w:rsid w:val="003C4A60"/>
    <w:rsid w:val="004169D4"/>
    <w:rsid w:val="00420169"/>
    <w:rsid w:val="00425C7D"/>
    <w:rsid w:val="0042674B"/>
    <w:rsid w:val="00485794"/>
    <w:rsid w:val="004860D7"/>
    <w:rsid w:val="00486740"/>
    <w:rsid w:val="004B1786"/>
    <w:rsid w:val="004C2B44"/>
    <w:rsid w:val="004E68B2"/>
    <w:rsid w:val="005216FA"/>
    <w:rsid w:val="00541D5A"/>
    <w:rsid w:val="00557D38"/>
    <w:rsid w:val="0056438A"/>
    <w:rsid w:val="00564B80"/>
    <w:rsid w:val="00570426"/>
    <w:rsid w:val="005C2FE4"/>
    <w:rsid w:val="005C6152"/>
    <w:rsid w:val="005E0593"/>
    <w:rsid w:val="005E5BC3"/>
    <w:rsid w:val="005F32B5"/>
    <w:rsid w:val="0060203B"/>
    <w:rsid w:val="00604D3A"/>
    <w:rsid w:val="006322DF"/>
    <w:rsid w:val="00635A23"/>
    <w:rsid w:val="00672420"/>
    <w:rsid w:val="00683656"/>
    <w:rsid w:val="006E7147"/>
    <w:rsid w:val="007337AB"/>
    <w:rsid w:val="00765D09"/>
    <w:rsid w:val="007A4307"/>
    <w:rsid w:val="007A7E58"/>
    <w:rsid w:val="007D6557"/>
    <w:rsid w:val="007E7E2A"/>
    <w:rsid w:val="0080379A"/>
    <w:rsid w:val="00834C86"/>
    <w:rsid w:val="008518BD"/>
    <w:rsid w:val="00890007"/>
    <w:rsid w:val="008C27E7"/>
    <w:rsid w:val="008D5BA7"/>
    <w:rsid w:val="008F26C3"/>
    <w:rsid w:val="008F4682"/>
    <w:rsid w:val="00910162"/>
    <w:rsid w:val="0093274B"/>
    <w:rsid w:val="00942585"/>
    <w:rsid w:val="00996276"/>
    <w:rsid w:val="009964D8"/>
    <w:rsid w:val="00997F3A"/>
    <w:rsid w:val="009D562C"/>
    <w:rsid w:val="009D618D"/>
    <w:rsid w:val="00A21EE2"/>
    <w:rsid w:val="00AA2999"/>
    <w:rsid w:val="00AC54CE"/>
    <w:rsid w:val="00AC7EA0"/>
    <w:rsid w:val="00B708BC"/>
    <w:rsid w:val="00BB7D44"/>
    <w:rsid w:val="00BE1027"/>
    <w:rsid w:val="00C606DB"/>
    <w:rsid w:val="00C722AA"/>
    <w:rsid w:val="00C80A8C"/>
    <w:rsid w:val="00CC7408"/>
    <w:rsid w:val="00CD4A2D"/>
    <w:rsid w:val="00CE1C43"/>
    <w:rsid w:val="00CF509C"/>
    <w:rsid w:val="00D16BF2"/>
    <w:rsid w:val="00D17018"/>
    <w:rsid w:val="00D20F43"/>
    <w:rsid w:val="00D22E07"/>
    <w:rsid w:val="00D91F2D"/>
    <w:rsid w:val="00DC4FCA"/>
    <w:rsid w:val="00DF5448"/>
    <w:rsid w:val="00E24A11"/>
    <w:rsid w:val="00E770C7"/>
    <w:rsid w:val="00E8222E"/>
    <w:rsid w:val="00E931EF"/>
    <w:rsid w:val="00EA7C30"/>
    <w:rsid w:val="00EB7C46"/>
    <w:rsid w:val="00F04EBA"/>
    <w:rsid w:val="00F17618"/>
    <w:rsid w:val="00F232D0"/>
    <w:rsid w:val="00F67C1F"/>
    <w:rsid w:val="00F95A8A"/>
    <w:rsid w:val="00F96CC1"/>
    <w:rsid w:val="00FA363C"/>
    <w:rsid w:val="00FA5DC8"/>
    <w:rsid w:val="00FD75D7"/>
    <w:rsid w:val="017165B7"/>
    <w:rsid w:val="044F5DDD"/>
    <w:rsid w:val="086F5DE8"/>
    <w:rsid w:val="0C693C1C"/>
    <w:rsid w:val="136F66CF"/>
    <w:rsid w:val="17D74758"/>
    <w:rsid w:val="25BB7082"/>
    <w:rsid w:val="278C73F8"/>
    <w:rsid w:val="2FBD6A4C"/>
    <w:rsid w:val="304F71C1"/>
    <w:rsid w:val="308275EA"/>
    <w:rsid w:val="322070BA"/>
    <w:rsid w:val="32D1646E"/>
    <w:rsid w:val="36BB1D53"/>
    <w:rsid w:val="37CC6E8A"/>
    <w:rsid w:val="397523E2"/>
    <w:rsid w:val="3B006314"/>
    <w:rsid w:val="3BF97BF5"/>
    <w:rsid w:val="40F34D02"/>
    <w:rsid w:val="41DB4DAC"/>
    <w:rsid w:val="43591091"/>
    <w:rsid w:val="4E092CA1"/>
    <w:rsid w:val="4E6F2AB1"/>
    <w:rsid w:val="4EA83E1C"/>
    <w:rsid w:val="54417363"/>
    <w:rsid w:val="5C040806"/>
    <w:rsid w:val="5E281B9A"/>
    <w:rsid w:val="5E5C23C9"/>
    <w:rsid w:val="5F0947CC"/>
    <w:rsid w:val="5FE372EA"/>
    <w:rsid w:val="62083543"/>
    <w:rsid w:val="694613D1"/>
    <w:rsid w:val="6FF47EB7"/>
    <w:rsid w:val="70B05414"/>
    <w:rsid w:val="75748636"/>
    <w:rsid w:val="780B19CC"/>
    <w:rsid w:val="7A979E66"/>
    <w:rsid w:val="7D853842"/>
    <w:rsid w:val="7ED405DD"/>
    <w:rsid w:val="7F2873F9"/>
    <w:rsid w:val="CEBB2469"/>
    <w:rsid w:val="DFFAFCF3"/>
    <w:rsid w:val="EFF9A5B3"/>
    <w:rsid w:val="FDFE075B"/>
    <w:rsid w:val="FFDFE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1">
    <w:name w:val="Hyperlink"/>
    <w:basedOn w:val="9"/>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character" w:customStyle="1" w:styleId="15">
    <w:name w:val="批注框文本 字符"/>
    <w:basedOn w:val="9"/>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746</Words>
  <Characters>846</Characters>
  <Lines>5</Lines>
  <Paragraphs>1</Paragraphs>
  <TotalTime>0</TotalTime>
  <ScaleCrop>false</ScaleCrop>
  <LinksUpToDate>false</LinksUpToDate>
  <CharactersWithSpaces>857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2024-05-29T02:57:00Z</dcterms:created>
  <dc:creator>ff</dc:creator>
  <cp:lastModifiedBy>张靖</cp:lastModifiedBy>
  <cp:lastPrinted>2019-04-28T22:26:00Z</cp:lastPrinted>
  <dcterms:modified xsi:type="dcterms:W3CDTF">2025-07-03T05:20:41Z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8598077C89294A16A9E3B5891EAEEC19_13</vt:lpwstr>
  </property>
  <property fmtid="{D5CDD505-2E9C-101B-9397-08002B2CF9AE}" pid="4" name="KSOTemplateDocerSaveRecord">
    <vt:lpwstr>eyJoZGlkIjoiZmFkNjc5MzBkZGM1MGQwNzJmOGRhMzIxNThmNWE0OTYiLCJ1c2VySWQiOiIyODEwNzQ4MjQifQ==</vt:lpwstr>
  </property>
</Properties>
</file>